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bCs/>
          <w:sz w:val="15"/>
        </w:rPr>
      </w:pPr>
      <w:r>
        <w:rPr>
          <w:rFonts w:hint="eastAsia" w:eastAsia="黑体"/>
          <w:b/>
          <w:bCs/>
          <w:sz w:val="25"/>
          <w:lang w:val="en-US" w:eastAsia="zh-CN"/>
        </w:rPr>
        <w:t>广德金鹰新材料科技</w:t>
      </w:r>
      <w:r>
        <w:rPr>
          <w:rFonts w:hint="eastAsia" w:eastAsia="黑体"/>
          <w:b/>
          <w:bCs/>
          <w:sz w:val="25"/>
        </w:rPr>
        <w:t>有限公司</w:t>
      </w:r>
    </w:p>
    <w:p>
      <w:pPr>
        <w:widowControl/>
        <w:jc w:val="center"/>
        <w:rPr>
          <w:rFonts w:eastAsia="黑体"/>
          <w:b/>
          <w:bCs/>
          <w:sz w:val="35"/>
        </w:rPr>
      </w:pPr>
      <w:r>
        <w:rPr>
          <w:rFonts w:hint="eastAsia" w:eastAsia="黑体"/>
          <w:b/>
          <w:bCs/>
          <w:sz w:val="35"/>
        </w:rPr>
        <w:t>产品</w:t>
      </w:r>
      <w:r>
        <w:rPr>
          <w:rFonts w:hint="eastAsia" w:eastAsia="黑体"/>
          <w:b/>
          <w:bCs/>
          <w:sz w:val="35"/>
          <w:lang w:val="en-US" w:eastAsia="zh-CN"/>
        </w:rPr>
        <w:t>检测</w:t>
      </w:r>
      <w:r>
        <w:rPr>
          <w:rFonts w:hint="eastAsia" w:eastAsia="黑体"/>
          <w:b/>
          <w:bCs/>
          <w:sz w:val="35"/>
        </w:rPr>
        <w:t>报告</w:t>
      </w:r>
    </w:p>
    <w:p>
      <w:pPr>
        <w:jc w:val="right"/>
      </w:pPr>
      <w:r>
        <w:t xml:space="preserve">                                                                                             </w:t>
      </w:r>
    </w:p>
    <w:tbl>
      <w:tblPr>
        <w:tblStyle w:val="5"/>
        <w:tblpPr w:leftFromText="180" w:rightFromText="180" w:vertAnchor="text" w:horzAnchor="page" w:tblpXSpec="center" w:tblpY="231"/>
        <w:tblOverlap w:val="never"/>
        <w:tblW w:w="91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5"/>
        <w:gridCol w:w="68"/>
        <w:gridCol w:w="3377"/>
        <w:gridCol w:w="1122"/>
        <w:gridCol w:w="25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产品名称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不粘锅内涂（铝锅）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试验依据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221"/>
              </w:tabs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GB/T 32095.1-2015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产品代号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JY-5231FT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04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试验项目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附着牢度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1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1.水性不粘内涂（底油JY-5201PS/面油JY-5231FT）（锅不打砂）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.测试材料：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3M胶带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6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3、测试程序：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a)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用一锋利单刃刀片的刀尖和专用划格末班在涂层上划11条相距2.4mm、长38mm的平行划痕，在沿垂直于上述划痕方向重复上述步骤（共100格），刀尖必须穿透涂层；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b)、用一单面透明压敏粘胶带（3M-898）粘附在划痕区内，胶带粘贴方向与一组划痕线平行，用外力驱除胶带粘合处的空气，柄时其与涂层达到最大程度粘合；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c)、拉住胶带一头，并按90°直角向上迅速拉起，连续进行3次，每次均需用新的胶带；</w:t>
            </w:r>
          </w:p>
          <w:p>
            <w:pPr>
              <w:ind w:firstLine="630" w:firstLineChars="3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d)、将划痕旋转90°，重复上述c与d步骤。试验后划格区域内涂层不应整格脱落。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2" w:hRule="atLeast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000000" w:sz="0" w:space="3"/>
                <w:left w:val="none" w:color="000000" w:sz="0" w:space="3"/>
                <w:right w:val="none" w:color="000000" w:sz="0" w:space="3"/>
              </w:pBd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试验中的状况：</w:t>
            </w:r>
          </w:p>
          <w:p>
            <w:pPr>
              <w:pBdr>
                <w:top w:val="none" w:color="000000" w:sz="0" w:space="3"/>
                <w:left w:val="none" w:color="000000" w:sz="0" w:space="3"/>
                <w:right w:val="none" w:color="000000" w:sz="0" w:space="3"/>
              </w:pBd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锅壁划格3处，底部划格2处，均出现涂层整格脱落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3"/>
                <w:left w:val="none" w:color="000000" w:sz="0" w:space="3"/>
                <w:right w:val="none" w:color="000000" w:sz="0" w:space="3"/>
              </w:pBd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default" w:eastAsia="宋体"/>
                <w:lang w:val="en-US" w:eastAsia="zh-CN"/>
              </w:rPr>
              <w:drawing>
                <wp:inline distT="0" distB="0" distL="114300" distR="114300">
                  <wp:extent cx="2185670" cy="1981835"/>
                  <wp:effectExtent l="0" t="0" r="5080" b="18415"/>
                  <wp:docPr id="2" name="图片 2" descr="微信图片_20230825122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082512221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pBdr>
                <w:top w:val="none" w:color="000000" w:sz="0" w:space="3"/>
                <w:left w:val="none" w:color="000000" w:sz="0" w:space="3"/>
                <w:right w:val="none" w:color="000000" w:sz="0" w:space="3"/>
              </w:pBd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试验结论： </w:t>
            </w:r>
          </w:p>
          <w:p>
            <w:pPr>
              <w:pBdr>
                <w:top w:val="none" w:color="000000" w:sz="0" w:space="3"/>
                <w:left w:val="none" w:color="000000" w:sz="0" w:space="3"/>
                <w:right w:val="none" w:color="000000" w:sz="0" w:space="3"/>
              </w:pBdr>
              <w:ind w:firstLine="1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合格。</w:t>
            </w:r>
          </w:p>
        </w:tc>
      </w:tr>
    </w:tbl>
    <w:p>
      <w:pPr>
        <w:widowControl/>
        <w:spacing w:line="240" w:lineRule="auto"/>
        <w:rPr>
          <w:rFonts w:hint="default" w:eastAsia="黑体"/>
          <w:lang w:val="en-US" w:eastAsia="zh-CN"/>
        </w:rPr>
      </w:pPr>
      <w:r>
        <w:pict>
          <v:shape id="文本框1" o:spid="_x0000_s1028" o:spt="202" type="#_x0000_t202" style="position:absolute;left:0pt;margin-left:-42.55pt;margin-top:112.8pt;height:396.35pt;width:512.85pt;mso-position-horizontal-relative:margin;mso-position-vertical-relative:page;mso-wrap-distance-bottom:0pt;mso-wrap-distance-left:9pt;mso-wrap-distance-right:9pt;mso-wrap-distance-top:0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.6pt,0.6pt" style="mso-fit-shape-to-text:t;">
              <w:txbxContent>
                <w:p/>
              </w:txbxContent>
            </v:textbox>
            <w10:wrap type="square"/>
          </v:shape>
        </w:pict>
      </w:r>
      <w:r>
        <w:rPr>
          <w:rFonts w:hint="eastAsia" w:eastAsia="黑体"/>
        </w:rPr>
        <w:t>试验人：</w:t>
      </w:r>
      <w:r>
        <w:rPr>
          <w:rFonts w:hint="eastAsia" w:eastAsia="黑体"/>
          <w:lang w:val="en-US" w:eastAsia="zh-CN"/>
        </w:rPr>
        <w:t>杨鹏</w:t>
      </w:r>
      <w:r>
        <w:rPr>
          <w:rFonts w:hint="eastAsia" w:eastAsia="黑体"/>
        </w:rPr>
        <w:t xml:space="preserve">                        </w:t>
      </w:r>
      <w:r>
        <w:rPr>
          <w:rFonts w:hint="eastAsia" w:eastAsia="黑体"/>
          <w:lang w:val="en-US" w:eastAsia="zh-CN"/>
        </w:rPr>
        <w:t xml:space="preserve">                                                   审核人：张星驰</w:t>
      </w:r>
      <w:bookmarkStart w:id="0" w:name="_GoBack"/>
      <w:bookmarkEnd w:id="0"/>
    </w:p>
    <w:p>
      <w:pPr>
        <w:tabs>
          <w:tab w:val="center" w:pos="4308"/>
        </w:tabs>
        <w:spacing w:line="400" w:lineRule="exact"/>
        <w:rPr>
          <w:rFonts w:hint="default" w:eastAsia="黑体"/>
          <w:lang w:val="en-US"/>
        </w:rPr>
      </w:pPr>
      <w:r>
        <w:rPr>
          <w:rFonts w:hint="eastAsia" w:eastAsia="黑体"/>
        </w:rPr>
        <w:t>日期：</w:t>
      </w:r>
      <w:r>
        <w:rPr>
          <w:rFonts w:hint="eastAsia" w:eastAsia="黑体"/>
          <w:lang w:val="en-US" w:eastAsia="zh-CN"/>
        </w:rPr>
        <w:t>2023.10.10</w:t>
      </w:r>
      <w:r>
        <w:rPr>
          <w:rFonts w:hint="eastAsia" w:eastAsia="黑体"/>
        </w:rPr>
        <w:t xml:space="preserve">             </w:t>
      </w:r>
      <w:r>
        <w:rPr>
          <w:rFonts w:hint="eastAsia" w:eastAsia="黑体"/>
          <w:lang w:val="en-US" w:eastAsia="zh-CN"/>
        </w:rPr>
        <w:t xml:space="preserve">                                                        </w:t>
      </w:r>
      <w:r>
        <w:rPr>
          <w:rFonts w:hint="eastAsia" w:eastAsia="黑体"/>
        </w:rPr>
        <w:t xml:space="preserve">日期:   </w:t>
      </w:r>
      <w:r>
        <w:rPr>
          <w:rFonts w:hint="eastAsia" w:eastAsia="黑体"/>
          <w:lang w:val="en-US" w:eastAsia="zh-CN"/>
        </w:rPr>
        <w:t>2023.10.10</w:t>
      </w:r>
    </w:p>
    <w:p>
      <w:pPr>
        <w:tabs>
          <w:tab w:val="center" w:pos="4308"/>
        </w:tabs>
        <w:spacing w:line="400" w:lineRule="exact"/>
        <w:rPr>
          <w:rFonts w:eastAsia="黑体"/>
        </w:rPr>
      </w:pPr>
    </w:p>
    <w:p>
      <w:pPr>
        <w:tabs>
          <w:tab w:val="center" w:pos="4308"/>
        </w:tabs>
        <w:spacing w:line="400" w:lineRule="exact"/>
        <w:rPr>
          <w:rFonts w:eastAsia="黑体"/>
        </w:rPr>
      </w:pPr>
    </w:p>
    <w:sectPr>
      <w:endnotePr>
        <w:numFmt w:val="decimal"/>
      </w:endnotePr>
      <w:pgSz w:w="10319" w:h="14572"/>
      <w:pgMar w:top="851" w:right="1021" w:bottom="851" w:left="102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D519E"/>
    <w:multiLevelType w:val="singleLevel"/>
    <w:tmpl w:val="724D519E"/>
    <w:lvl w:ilvl="0" w:tentative="0">
      <w:start w:val="4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JlNjM5MmU1ODQ2OWExM2UxNTJlZjVhZmIzMWVhODgifQ=="/>
  </w:docVars>
  <w:rsids>
    <w:rsidRoot w:val="00873F44"/>
    <w:rsid w:val="000C0A36"/>
    <w:rsid w:val="00164818"/>
    <w:rsid w:val="00205825"/>
    <w:rsid w:val="0023309E"/>
    <w:rsid w:val="002766A9"/>
    <w:rsid w:val="002841F9"/>
    <w:rsid w:val="00375575"/>
    <w:rsid w:val="003B31CA"/>
    <w:rsid w:val="003E5107"/>
    <w:rsid w:val="003F0177"/>
    <w:rsid w:val="00412EF1"/>
    <w:rsid w:val="00600AFC"/>
    <w:rsid w:val="0068285D"/>
    <w:rsid w:val="00753002"/>
    <w:rsid w:val="00873F44"/>
    <w:rsid w:val="008E1106"/>
    <w:rsid w:val="009322CD"/>
    <w:rsid w:val="009E053F"/>
    <w:rsid w:val="00A2616E"/>
    <w:rsid w:val="00A564DC"/>
    <w:rsid w:val="00A72126"/>
    <w:rsid w:val="00AD126E"/>
    <w:rsid w:val="00B04C13"/>
    <w:rsid w:val="00CB300C"/>
    <w:rsid w:val="00F862C5"/>
    <w:rsid w:val="03F44126"/>
    <w:rsid w:val="0BF41E33"/>
    <w:rsid w:val="0DDB1A51"/>
    <w:rsid w:val="170130AC"/>
    <w:rsid w:val="170B2D00"/>
    <w:rsid w:val="1EED5BBD"/>
    <w:rsid w:val="211E5AD2"/>
    <w:rsid w:val="21B87498"/>
    <w:rsid w:val="21E334F8"/>
    <w:rsid w:val="227E44D3"/>
    <w:rsid w:val="28057F0D"/>
    <w:rsid w:val="297F4803"/>
    <w:rsid w:val="2F845E47"/>
    <w:rsid w:val="32B95166"/>
    <w:rsid w:val="394D11FA"/>
    <w:rsid w:val="3BBC5AAF"/>
    <w:rsid w:val="3EBB072D"/>
    <w:rsid w:val="3F2E0076"/>
    <w:rsid w:val="40D02EF5"/>
    <w:rsid w:val="41624525"/>
    <w:rsid w:val="43781C7D"/>
    <w:rsid w:val="44573028"/>
    <w:rsid w:val="453A1ED0"/>
    <w:rsid w:val="45B04F0D"/>
    <w:rsid w:val="46C31180"/>
    <w:rsid w:val="48BF67FE"/>
    <w:rsid w:val="48E347B2"/>
    <w:rsid w:val="506F3C6C"/>
    <w:rsid w:val="530A198A"/>
    <w:rsid w:val="545D0CE9"/>
    <w:rsid w:val="58176181"/>
    <w:rsid w:val="59026EB1"/>
    <w:rsid w:val="59D65E71"/>
    <w:rsid w:val="5BA21B07"/>
    <w:rsid w:val="5C6251FB"/>
    <w:rsid w:val="5D4E5583"/>
    <w:rsid w:val="5E857675"/>
    <w:rsid w:val="5EEC3FBB"/>
    <w:rsid w:val="5F2562D6"/>
    <w:rsid w:val="609123FE"/>
    <w:rsid w:val="633D2E7A"/>
    <w:rsid w:val="64DF20FF"/>
    <w:rsid w:val="77324C70"/>
    <w:rsid w:val="7E2E480D"/>
    <w:rsid w:val="7FB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er"/>
    <w:qFormat/>
    <w:uiPriority w:val="0"/>
    <w:pPr>
      <w:widowControl w:val="0"/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customStyle="1" w:styleId="8">
    <w:name w:val="Footer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tabs>
        <w:tab w:val="center" w:pos="4153"/>
        <w:tab w:val="right" w:pos="8306"/>
      </w:tabs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customStyle="1" w:styleId="9">
    <w:name w:val="列出段落1"/>
    <w:qFormat/>
    <w:uiPriority w:val="0"/>
    <w:pPr>
      <w:widowControl w:val="0"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ind w:firstLine="42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customStyle="1" w:styleId="10">
    <w:name w:val="页眉 字符"/>
    <w:qFormat/>
    <w:uiPriority w:val="0"/>
    <w:rPr>
      <w:sz w:val="18"/>
      <w:szCs w:val="18"/>
    </w:rPr>
  </w:style>
  <w:style w:type="character" w:customStyle="1" w:styleId="11">
    <w:name w:val="批注框文本 字符"/>
    <w:qFormat/>
    <w:uiPriority w:val="0"/>
    <w:rPr>
      <w:sz w:val="18"/>
      <w:szCs w:val="18"/>
    </w:rPr>
  </w:style>
  <w:style w:type="character" w:customStyle="1" w:styleId="12">
    <w:name w:val="页脚 字符"/>
    <w:qFormat/>
    <w:uiPriority w:val="0"/>
    <w:rPr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387</Words>
  <Characters>470</Characters>
  <Lines>4</Lines>
  <Paragraphs>1</Paragraphs>
  <TotalTime>0</TotalTime>
  <ScaleCrop>false</ScaleCrop>
  <LinksUpToDate>false</LinksUpToDate>
  <CharactersWithSpaces>729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2013-04-07T00:34:00Z</dcterms:created>
  <dc:creator>Wkun</dc:creator>
  <cp:lastModifiedBy>asus</cp:lastModifiedBy>
  <dcterms:modified xsi:type="dcterms:W3CDTF">2023-10-10T03:54:36Z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FED4F84D92E54F8FBCBD2D374AD3869B</vt:lpwstr>
  </property>
</Properties>
</file>